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C1D62" w14:textId="19E73CD6" w:rsidR="00606F85" w:rsidRDefault="00606F85" w:rsidP="00606F85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Приложение №1</w:t>
      </w:r>
    </w:p>
    <w:p w14:paraId="0A3E7A51" w14:textId="58E4FED3" w:rsidR="00606F85" w:rsidRDefault="00606F85" w:rsidP="00606F85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proofErr w:type="gramStart"/>
      <w:r>
        <w:rPr>
          <w:rFonts w:eastAsia="Calibri"/>
          <w:b/>
          <w:bCs/>
          <w:sz w:val="28"/>
          <w:szCs w:val="28"/>
          <w:lang w:eastAsia="ru-RU"/>
        </w:rPr>
        <w:t>к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 xml:space="preserve"> приказу МКУ «УО и МП»</w:t>
      </w:r>
    </w:p>
    <w:p w14:paraId="6410D46F" w14:textId="026C7496" w:rsidR="00606F85" w:rsidRPr="00606F85" w:rsidRDefault="00606F85" w:rsidP="00606F85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proofErr w:type="gramStart"/>
      <w:r>
        <w:rPr>
          <w:rFonts w:eastAsia="Calibri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>__________№______</w:t>
      </w:r>
    </w:p>
    <w:p w14:paraId="15C13DE4" w14:textId="77777777" w:rsidR="00606F85" w:rsidRDefault="00606F85">
      <w:pPr>
        <w:suppressAutoHyphens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31700B6E" w14:textId="77777777" w:rsidR="00606F85" w:rsidRDefault="00606F85">
      <w:pPr>
        <w:suppressAutoHyphens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32733CE6" w14:textId="77777777" w:rsidR="00606F85" w:rsidRDefault="00B863AE">
      <w:pPr>
        <w:suppressAutoHyphens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Положение</w:t>
      </w:r>
    </w:p>
    <w:p w14:paraId="72157314" w14:textId="09F41767" w:rsidR="00AB5214" w:rsidRDefault="00B863AE">
      <w:pPr>
        <w:suppressAutoHyphens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  <w:lang w:eastAsia="ru-RU"/>
        </w:rPr>
        <w:t>о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 xml:space="preserve"> проведении турнира юных географов</w:t>
      </w:r>
    </w:p>
    <w:p w14:paraId="1FE34735" w14:textId="77777777" w:rsidR="00AB5214" w:rsidRDefault="00AB5214">
      <w:pPr>
        <w:suppressAutoHyphens w:val="0"/>
        <w:autoSpaceDE w:val="0"/>
        <w:autoSpaceDN w:val="0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65D8C506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1.Общие положения</w:t>
      </w:r>
    </w:p>
    <w:p w14:paraId="7F1B0CC4" w14:textId="518D1AEC" w:rsidR="00AB5214" w:rsidRDefault="00B863AE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Турнир юных географов (в дальнейшем – Турнир) – это открытое командное соревнование учащихся в их способности отвечать на сложные географические проблемные вопросы. В 2024-2025 учебном году состоится</w:t>
      </w:r>
      <w:r w:rsidRPr="0031274A">
        <w:rPr>
          <w:rFonts w:eastAsia="Calibri"/>
          <w:sz w:val="28"/>
          <w:szCs w:val="28"/>
          <w:lang w:eastAsia="ru-RU"/>
        </w:rPr>
        <w:t xml:space="preserve"> 14.02.</w:t>
      </w:r>
      <w:r w:rsidR="00606F85">
        <w:rPr>
          <w:rFonts w:eastAsia="Calibri"/>
          <w:sz w:val="28"/>
          <w:szCs w:val="28"/>
          <w:lang w:eastAsia="ru-RU"/>
        </w:rPr>
        <w:t>2025 в 15.00 на базе МБОУ СОШ №5</w:t>
      </w:r>
      <w:r w:rsidRPr="0031274A">
        <w:rPr>
          <w:rFonts w:eastAsia="Calibri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  <w:lang w:eastAsia="ru-RU"/>
        </w:rPr>
        <w:t xml:space="preserve"> в формате </w:t>
      </w:r>
      <w:proofErr w:type="spellStart"/>
      <w:r>
        <w:rPr>
          <w:rFonts w:eastAsia="Calibri"/>
          <w:sz w:val="28"/>
          <w:szCs w:val="28"/>
          <w:lang w:eastAsia="ru-RU"/>
        </w:rPr>
        <w:t>квиз</w:t>
      </w:r>
      <w:proofErr w:type="spellEnd"/>
      <w:r>
        <w:rPr>
          <w:rFonts w:eastAsia="Calibri"/>
          <w:sz w:val="28"/>
          <w:szCs w:val="28"/>
          <w:lang w:eastAsia="ru-RU"/>
        </w:rPr>
        <w:t xml:space="preserve">-игры. </w:t>
      </w:r>
      <w:proofErr w:type="spellStart"/>
      <w:r>
        <w:rPr>
          <w:rFonts w:eastAsia="Calibri"/>
          <w:sz w:val="28"/>
          <w:szCs w:val="28"/>
          <w:lang w:eastAsia="ru-RU"/>
        </w:rPr>
        <w:t>Квиз</w:t>
      </w:r>
      <w:proofErr w:type="spellEnd"/>
      <w:r>
        <w:rPr>
          <w:rFonts w:eastAsia="Calibri"/>
          <w:sz w:val="28"/>
          <w:szCs w:val="28"/>
          <w:lang w:eastAsia="ru-RU"/>
        </w:rPr>
        <w:t>-игра является формой представления образовательных результатов школьников по естественно-научным предметам.</w:t>
      </w:r>
    </w:p>
    <w:p w14:paraId="32608DCD" w14:textId="77777777" w:rsidR="00AB5214" w:rsidRDefault="00B863AE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Турнир проводиться в очном формате.</w:t>
      </w:r>
    </w:p>
    <w:p w14:paraId="1DDAE796" w14:textId="47D9EC06" w:rsidR="00AB5214" w:rsidRDefault="00B863AE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Организаторами Турнира я</w:t>
      </w:r>
      <w:r w:rsidR="00E84AD4">
        <w:rPr>
          <w:rFonts w:eastAsia="Calibri"/>
          <w:sz w:val="28"/>
          <w:szCs w:val="28"/>
          <w:lang w:eastAsia="ru-RU"/>
        </w:rPr>
        <w:t>вляются МКУ «УО и МП», муниципальное</w:t>
      </w:r>
      <w:r>
        <w:rPr>
          <w:rFonts w:eastAsia="Calibri"/>
          <w:sz w:val="28"/>
          <w:szCs w:val="28"/>
          <w:lang w:eastAsia="ru-RU"/>
        </w:rPr>
        <w:t xml:space="preserve"> методическое объединение учителей географии.</w:t>
      </w:r>
    </w:p>
    <w:p w14:paraId="079B5981" w14:textId="5BA614B1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2. Цель: </w:t>
      </w:r>
      <w:r>
        <w:rPr>
          <w:rFonts w:eastAsia="Calibri"/>
          <w:sz w:val="28"/>
          <w:szCs w:val="28"/>
          <w:lang w:eastAsia="ru-RU"/>
        </w:rPr>
        <w:t>развитие познавательного интере</w:t>
      </w:r>
      <w:r w:rsidR="00E84AD4">
        <w:rPr>
          <w:rFonts w:eastAsia="Calibri"/>
          <w:sz w:val="28"/>
          <w:szCs w:val="28"/>
          <w:lang w:eastAsia="ru-RU"/>
        </w:rPr>
        <w:t>са и активности обучающихся 7-х</w:t>
      </w:r>
      <w:r>
        <w:rPr>
          <w:rFonts w:eastAsia="Calibri"/>
          <w:sz w:val="28"/>
          <w:szCs w:val="28"/>
          <w:lang w:eastAsia="ru-RU"/>
        </w:rPr>
        <w:t xml:space="preserve"> классов, активизация интеллектуально-познавательной</w:t>
      </w:r>
      <w:r>
        <w:rPr>
          <w:rFonts w:eastAsia="Calibri"/>
          <w:b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самостоятельности обучающихся.</w:t>
      </w:r>
    </w:p>
    <w:p w14:paraId="54EFE212" w14:textId="0225E4EB" w:rsidR="00AB5214" w:rsidRDefault="00615908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 Задачи Турнира:</w:t>
      </w:r>
    </w:p>
    <w:p w14:paraId="251FC067" w14:textId="2B2F9354" w:rsidR="00AB5214" w:rsidRDefault="00E84AD4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 повышать у школьников интерес</w:t>
      </w:r>
      <w:r w:rsidR="00B863AE">
        <w:rPr>
          <w:rFonts w:eastAsia="Calibri"/>
          <w:sz w:val="28"/>
          <w:szCs w:val="28"/>
          <w:lang w:eastAsia="ru-RU"/>
        </w:rPr>
        <w:t xml:space="preserve"> к географии и </w:t>
      </w:r>
      <w:r>
        <w:rPr>
          <w:rFonts w:eastAsia="Calibri"/>
          <w:sz w:val="28"/>
          <w:szCs w:val="28"/>
          <w:lang w:eastAsia="ru-RU"/>
        </w:rPr>
        <w:t>мотивировать</w:t>
      </w:r>
      <w:r w:rsidR="00B863AE">
        <w:rPr>
          <w:rFonts w:eastAsia="Calibri"/>
          <w:sz w:val="28"/>
          <w:szCs w:val="28"/>
          <w:lang w:eastAsia="ru-RU"/>
        </w:rPr>
        <w:t xml:space="preserve"> к процессу познания, обучения в целом;</w:t>
      </w:r>
    </w:p>
    <w:p w14:paraId="21197EBF" w14:textId="5B33D99A" w:rsidR="00AB5214" w:rsidRDefault="00B863AE">
      <w:pPr>
        <w:suppressAutoHyphens w:val="0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t>2) разви</w:t>
      </w:r>
      <w:r w:rsidR="00E84AD4">
        <w:rPr>
          <w:sz w:val="28"/>
          <w:lang w:eastAsia="ru-RU"/>
        </w:rPr>
        <w:t>ва</w:t>
      </w:r>
      <w:r>
        <w:rPr>
          <w:sz w:val="28"/>
          <w:lang w:eastAsia="ru-RU"/>
        </w:rPr>
        <w:t>ть коммуникативные компетенций обучающихся;</w:t>
      </w:r>
    </w:p>
    <w:p w14:paraId="21AE5198" w14:textId="08DED4F9" w:rsidR="00AB5214" w:rsidRDefault="00615908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обучать</w:t>
      </w:r>
      <w:r w:rsidR="00B863AE">
        <w:rPr>
          <w:rFonts w:eastAsia="Calibri"/>
          <w:sz w:val="28"/>
          <w:szCs w:val="28"/>
          <w:lang w:eastAsia="ru-RU"/>
        </w:rPr>
        <w:t xml:space="preserve"> школьников нормам и стилю работы в творческих коллективах;</w:t>
      </w:r>
    </w:p>
    <w:p w14:paraId="097DDA5F" w14:textId="2F01D145" w:rsidR="00AB5214" w:rsidRDefault="00615908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 активизировать внеклассную работу</w:t>
      </w:r>
      <w:r w:rsidR="00B863AE">
        <w:rPr>
          <w:rFonts w:eastAsia="Calibri"/>
          <w:sz w:val="28"/>
          <w:szCs w:val="28"/>
          <w:lang w:eastAsia="ru-RU"/>
        </w:rPr>
        <w:t xml:space="preserve"> по географии в школах;</w:t>
      </w:r>
    </w:p>
    <w:p w14:paraId="27FC6510" w14:textId="641EB356" w:rsidR="00AB5214" w:rsidRDefault="00615908">
      <w:pPr>
        <w:suppressAutoHyphens w:val="0"/>
        <w:contextualSpacing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5) выявлять</w:t>
      </w:r>
      <w:r>
        <w:rPr>
          <w:sz w:val="28"/>
          <w:lang w:eastAsia="ru-RU"/>
        </w:rPr>
        <w:t xml:space="preserve"> и поддерживать</w:t>
      </w:r>
      <w:r w:rsidR="00B863AE">
        <w:rPr>
          <w:sz w:val="28"/>
          <w:lang w:eastAsia="ru-RU"/>
        </w:rPr>
        <w:t xml:space="preserve"> одаренных и талантливых </w:t>
      </w:r>
      <w:r>
        <w:rPr>
          <w:sz w:val="28"/>
          <w:lang w:eastAsia="ru-RU"/>
        </w:rPr>
        <w:t>обучаю</w:t>
      </w:r>
      <w:r w:rsidR="00B863AE">
        <w:rPr>
          <w:sz w:val="28"/>
          <w:lang w:eastAsia="ru-RU"/>
        </w:rPr>
        <w:t>щихся;</w:t>
      </w:r>
    </w:p>
    <w:p w14:paraId="2ADC46A6" w14:textId="365AD343" w:rsidR="00AB5214" w:rsidRDefault="00615908">
      <w:pPr>
        <w:suppressAutoHyphens w:val="0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6) формировать </w:t>
      </w:r>
      <w:r w:rsidR="00B863AE">
        <w:rPr>
          <w:sz w:val="28"/>
          <w:lang w:eastAsia="ru-RU"/>
        </w:rPr>
        <w:t>у детей</w:t>
      </w:r>
      <w:r>
        <w:rPr>
          <w:sz w:val="28"/>
          <w:lang w:eastAsia="ru-RU"/>
        </w:rPr>
        <w:t xml:space="preserve"> интеллектуально-коммуникативную стратегию</w:t>
      </w:r>
      <w:r w:rsidR="00B863AE">
        <w:rPr>
          <w:sz w:val="28"/>
          <w:lang w:eastAsia="ru-RU"/>
        </w:rPr>
        <w:t>;</w:t>
      </w:r>
    </w:p>
    <w:p w14:paraId="54BFB4D7" w14:textId="48107F76" w:rsidR="00AB5214" w:rsidRDefault="00615908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повышать профессиональный уровень</w:t>
      </w:r>
      <w:r w:rsidR="00B863AE">
        <w:rPr>
          <w:rFonts w:eastAsia="Calibri"/>
          <w:sz w:val="28"/>
          <w:szCs w:val="28"/>
          <w:lang w:eastAsia="ru-RU"/>
        </w:rPr>
        <w:t xml:space="preserve"> преподавателей и учителей</w:t>
      </w:r>
      <w:r>
        <w:rPr>
          <w:rFonts w:eastAsia="Calibri"/>
          <w:sz w:val="28"/>
          <w:szCs w:val="28"/>
          <w:lang w:eastAsia="ru-RU"/>
        </w:rPr>
        <w:t>.</w:t>
      </w:r>
    </w:p>
    <w:p w14:paraId="311C63F2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3. Организация и порядок проведения турнира.</w:t>
      </w:r>
    </w:p>
    <w:p w14:paraId="0FA9F6AE" w14:textId="55B8E8B0" w:rsidR="00AB5214" w:rsidRDefault="00B863AE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Заявка на участие в Турнире подается по форме (см. Приложение</w:t>
      </w:r>
      <w:r w:rsidR="006C18E7">
        <w:rPr>
          <w:rFonts w:eastAsia="Calibri"/>
          <w:sz w:val="28"/>
          <w:szCs w:val="28"/>
          <w:lang w:eastAsia="ru-RU"/>
        </w:rPr>
        <w:t xml:space="preserve"> №3</w:t>
      </w:r>
      <w:r>
        <w:rPr>
          <w:rFonts w:eastAsia="Calibri"/>
          <w:sz w:val="28"/>
          <w:szCs w:val="28"/>
          <w:lang w:eastAsia="ru-RU"/>
        </w:rPr>
        <w:t>), не позднее 12.02.2025;</w:t>
      </w:r>
    </w:p>
    <w:p w14:paraId="48A34481" w14:textId="77777777" w:rsidR="00AB5214" w:rsidRDefault="00B863AE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proofErr w:type="spellStart"/>
      <w:proofErr w:type="gramStart"/>
      <w:r>
        <w:rPr>
          <w:rFonts w:eastAsia="Calibri"/>
          <w:sz w:val="28"/>
          <w:szCs w:val="28"/>
          <w:lang w:eastAsia="ru-RU"/>
        </w:rPr>
        <w:t>квиз</w:t>
      </w:r>
      <w:proofErr w:type="spellEnd"/>
      <w:proofErr w:type="gramEnd"/>
      <w:r>
        <w:rPr>
          <w:rFonts w:eastAsia="Calibri"/>
          <w:sz w:val="28"/>
          <w:szCs w:val="28"/>
          <w:lang w:eastAsia="ru-RU"/>
        </w:rPr>
        <w:t>-игра;</w:t>
      </w:r>
    </w:p>
    <w:p w14:paraId="56D1DE2A" w14:textId="77777777" w:rsidR="00AB5214" w:rsidRDefault="00B863AE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по</w:t>
      </w:r>
      <w:proofErr w:type="gramEnd"/>
      <w:r>
        <w:rPr>
          <w:rFonts w:eastAsia="Calibri"/>
          <w:sz w:val="28"/>
          <w:szCs w:val="28"/>
          <w:lang w:eastAsia="ru-RU"/>
        </w:rPr>
        <w:t xml:space="preserve"> решению жюри возможно проведение финального раунда.</w:t>
      </w:r>
    </w:p>
    <w:p w14:paraId="526E26F1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4. Жюри Турнира.</w:t>
      </w:r>
    </w:p>
    <w:p w14:paraId="3C1266A7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В состав жюри входят преподаватели естественнонаучных дисциплин.</w:t>
      </w:r>
    </w:p>
    <w:p w14:paraId="69564ECA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Жюри возглавляет председатель.</w:t>
      </w:r>
    </w:p>
    <w:p w14:paraId="4F1ACE14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Председатель жюри:</w:t>
      </w:r>
    </w:p>
    <w:p w14:paraId="367C4D3E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принимает участие в формировании состава жюри;</w:t>
      </w:r>
    </w:p>
    <w:p w14:paraId="6392BA2E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несет ответственность за объективность оценивания участников Турнира;</w:t>
      </w:r>
    </w:p>
    <w:p w14:paraId="092558CC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возглавляет творческую группу по составлению задач для Турнира;</w:t>
      </w:r>
    </w:p>
    <w:p w14:paraId="42830D3A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перед началом каждого раунда распределяет членов жюри по группам, назначает ведущего и счетную комиссию;</w:t>
      </w:r>
    </w:p>
    <w:p w14:paraId="2EAA2977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принимает окончательное решение в спорных вопросах.</w:t>
      </w:r>
    </w:p>
    <w:p w14:paraId="2B541AD6" w14:textId="77777777" w:rsidR="00AB5214" w:rsidRDefault="00B863AE">
      <w:pPr>
        <w:suppressAutoHyphens w:val="0"/>
        <w:contextualSpacing/>
        <w:rPr>
          <w:b/>
          <w:sz w:val="28"/>
          <w:lang w:eastAsia="ru-RU"/>
        </w:rPr>
      </w:pPr>
      <w:r>
        <w:rPr>
          <w:b/>
          <w:bCs/>
          <w:sz w:val="28"/>
          <w:lang w:eastAsia="ru-RU"/>
        </w:rPr>
        <w:t>5.</w:t>
      </w:r>
      <w:r>
        <w:rPr>
          <w:b/>
          <w:sz w:val="28"/>
          <w:lang w:eastAsia="ru-RU"/>
        </w:rPr>
        <w:t xml:space="preserve"> Порядок проведения Турнира</w:t>
      </w:r>
    </w:p>
    <w:p w14:paraId="1B395F5A" w14:textId="77777777" w:rsidR="00AB5214" w:rsidRDefault="00B863AE">
      <w:pPr>
        <w:suppressAutoHyphens w:val="0"/>
        <w:autoSpaceDE w:val="0"/>
        <w:autoSpaceDN w:val="0"/>
        <w:ind w:firstLine="567"/>
        <w:rPr>
          <w:rFonts w:eastAsia="Calibri"/>
          <w:sz w:val="28"/>
          <w:lang w:eastAsia="ru-RU"/>
        </w:rPr>
      </w:pPr>
      <w:r>
        <w:rPr>
          <w:rFonts w:eastAsia="Calibri"/>
          <w:sz w:val="28"/>
          <w:lang w:eastAsia="ru-RU"/>
        </w:rPr>
        <w:lastRenderedPageBreak/>
        <w:t>Турнир проводится в два этапа:</w:t>
      </w:r>
    </w:p>
    <w:p w14:paraId="1ACCE417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lang w:eastAsia="ru-RU"/>
        </w:rPr>
      </w:pPr>
      <w:r>
        <w:rPr>
          <w:rFonts w:eastAsia="Calibri"/>
          <w:b/>
          <w:sz w:val="28"/>
          <w:lang w:eastAsia="ru-RU"/>
        </w:rPr>
        <w:t>1 этап</w:t>
      </w:r>
      <w:r>
        <w:rPr>
          <w:rFonts w:eastAsia="Calibri"/>
          <w:sz w:val="28"/>
          <w:lang w:eastAsia="ru-RU"/>
        </w:rPr>
        <w:t xml:space="preserve"> - представление команд, (команда представляет свое название).</w:t>
      </w:r>
    </w:p>
    <w:p w14:paraId="69628D30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lang w:eastAsia="ru-RU"/>
        </w:rPr>
      </w:pPr>
      <w:r>
        <w:rPr>
          <w:rFonts w:eastAsia="Calibri"/>
          <w:b/>
          <w:sz w:val="28"/>
          <w:lang w:eastAsia="ru-RU"/>
        </w:rPr>
        <w:t>2 этап</w:t>
      </w:r>
      <w:r>
        <w:rPr>
          <w:rFonts w:eastAsia="Calibri"/>
          <w:sz w:val="28"/>
          <w:lang w:eastAsia="ru-RU"/>
        </w:rPr>
        <w:t xml:space="preserve"> - интеллектуальная игра-</w:t>
      </w:r>
      <w:proofErr w:type="spellStart"/>
      <w:r>
        <w:rPr>
          <w:rFonts w:eastAsia="Calibri"/>
          <w:sz w:val="28"/>
          <w:lang w:eastAsia="ru-RU"/>
        </w:rPr>
        <w:t>квиз</w:t>
      </w:r>
      <w:proofErr w:type="spellEnd"/>
      <w:r>
        <w:rPr>
          <w:rFonts w:eastAsia="Calibri"/>
          <w:sz w:val="28"/>
          <w:lang w:eastAsia="ru-RU"/>
        </w:rPr>
        <w:t xml:space="preserve">. Этап проводится в формате квиза – интеллектуальной командной игры, где требуется эрудиция, логика, а также умение совместно принимать решения. </w:t>
      </w:r>
    </w:p>
    <w:p w14:paraId="05F37C4A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6. Участники Турнира.</w:t>
      </w:r>
    </w:p>
    <w:p w14:paraId="730CA651" w14:textId="77777777" w:rsidR="00AB5214" w:rsidRDefault="00B863AE">
      <w:pPr>
        <w:suppressAutoHyphens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Для участия в Турнире формируются команды</w:t>
      </w:r>
      <w:r>
        <w:rPr>
          <w:rFonts w:eastAsia="Calibri"/>
          <w:sz w:val="28"/>
          <w:szCs w:val="28"/>
          <w:lang w:eastAsia="ru-RU"/>
        </w:rPr>
        <w:t>, состоящие из 5 учащихся 7 классов общеобразовательных организаций. Каждая команда должна иметь капитана, название и эмблему команды.</w:t>
      </w:r>
    </w:p>
    <w:p w14:paraId="2DFC0A2B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7. Правила игры</w:t>
      </w:r>
    </w:p>
    <w:p w14:paraId="1DFE4776" w14:textId="77777777" w:rsidR="00AB5214" w:rsidRDefault="00B863AE">
      <w:pPr>
        <w:suppressAutoHyphens w:val="0"/>
        <w:ind w:firstLine="851"/>
        <w:contextualSpacing/>
        <w:jc w:val="both"/>
        <w:rPr>
          <w:sz w:val="40"/>
          <w:shd w:val="clear" w:color="auto" w:fill="FFFFFF"/>
          <w:lang w:eastAsia="ru-RU"/>
        </w:rPr>
      </w:pPr>
      <w:r>
        <w:rPr>
          <w:color w:val="000000"/>
          <w:sz w:val="28"/>
          <w:shd w:val="clear" w:color="auto" w:fill="FFFFFF"/>
          <w:lang w:eastAsia="ru-RU"/>
        </w:rPr>
        <w:t xml:space="preserve">Игра состоит из вопросов без возможности выбора варианта ответа. </w:t>
      </w:r>
      <w:r>
        <w:rPr>
          <w:sz w:val="28"/>
          <w:shd w:val="clear" w:color="auto" w:fill="FFFFFF"/>
          <w:lang w:eastAsia="ru-RU"/>
        </w:rPr>
        <w:t xml:space="preserve">Команда должна за минуту обсудить ответ, написать его на бланке и сдать членам жюри. </w:t>
      </w:r>
      <w:r>
        <w:rPr>
          <w:sz w:val="28"/>
          <w:szCs w:val="20"/>
          <w:lang w:eastAsia="ru-RU"/>
        </w:rPr>
        <w:t>Капитан записывает ответы на вопросы квиза и передает жюри. Капитанам выдаются заранее подготовленные листочки, по количеству ответов, и ручки. Капитан записывает ответ на листе бумаги, на котором заранее указывает название своей команды.</w:t>
      </w:r>
    </w:p>
    <w:p w14:paraId="350E38D5" w14:textId="77777777" w:rsidR="00AB5214" w:rsidRDefault="00B863AE">
      <w:pPr>
        <w:suppressAutoHyphens w:val="0"/>
        <w:ind w:firstLine="851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  <w:r>
        <w:rPr>
          <w:sz w:val="28"/>
          <w:shd w:val="clear" w:color="auto" w:fill="FFFFFF"/>
          <w:lang w:eastAsia="ru-RU"/>
        </w:rPr>
        <w:t xml:space="preserve">Проводится </w:t>
      </w:r>
      <w:r w:rsidRPr="0031274A">
        <w:rPr>
          <w:sz w:val="28"/>
          <w:shd w:val="clear" w:color="auto" w:fill="FFFFFF"/>
          <w:lang w:eastAsia="ru-RU"/>
        </w:rPr>
        <w:t>5 туров</w:t>
      </w:r>
      <w:r>
        <w:rPr>
          <w:sz w:val="28"/>
          <w:shd w:val="clear" w:color="auto" w:fill="FFFFFF"/>
          <w:lang w:eastAsia="ru-RU"/>
        </w:rPr>
        <w:t xml:space="preserve"> по 1</w:t>
      </w:r>
      <w:r w:rsidRPr="0031274A">
        <w:rPr>
          <w:sz w:val="28"/>
          <w:shd w:val="clear" w:color="auto" w:fill="FFFFFF"/>
          <w:lang w:eastAsia="ru-RU"/>
        </w:rPr>
        <w:t>0</w:t>
      </w:r>
      <w:r>
        <w:rPr>
          <w:sz w:val="28"/>
          <w:shd w:val="clear" w:color="auto" w:fill="FFFFFF"/>
          <w:lang w:eastAsia="ru-RU"/>
        </w:rPr>
        <w:t>-1</w:t>
      </w:r>
      <w:r w:rsidRPr="0031274A">
        <w:rPr>
          <w:sz w:val="28"/>
          <w:shd w:val="clear" w:color="auto" w:fill="FFFFFF"/>
          <w:lang w:eastAsia="ru-RU"/>
        </w:rPr>
        <w:t>2</w:t>
      </w:r>
      <w:r>
        <w:rPr>
          <w:sz w:val="28"/>
          <w:shd w:val="clear" w:color="auto" w:fill="FFFFFF"/>
          <w:lang w:eastAsia="ru-RU"/>
        </w:rPr>
        <w:t xml:space="preserve"> вопросов в раунде по теме «Великие географические открытия».  За каждый правильный ответ выставляется 1 балл в протоколе каждого члена жюри</w:t>
      </w:r>
      <w:r>
        <w:rPr>
          <w:color w:val="000000"/>
          <w:sz w:val="28"/>
          <w:shd w:val="clear" w:color="auto" w:fill="FFFFFF"/>
          <w:lang w:eastAsia="ru-RU"/>
        </w:rPr>
        <w:t xml:space="preserve">. По завершении </w:t>
      </w:r>
      <w:proofErr w:type="spellStart"/>
      <w:r>
        <w:rPr>
          <w:color w:val="000000"/>
          <w:sz w:val="28"/>
          <w:shd w:val="clear" w:color="auto" w:fill="FFFFFF"/>
          <w:lang w:eastAsia="ru-RU"/>
        </w:rPr>
        <w:t>квиз</w:t>
      </w:r>
      <w:proofErr w:type="spellEnd"/>
      <w:r>
        <w:rPr>
          <w:color w:val="000000"/>
          <w:sz w:val="28"/>
          <w:shd w:val="clear" w:color="auto" w:fill="FFFFFF"/>
          <w:lang w:eastAsia="ru-RU"/>
        </w:rPr>
        <w:t xml:space="preserve">-игры заполняется общий итоговый протокол с выставлением заработанных баллов. </w:t>
      </w:r>
    </w:p>
    <w:p w14:paraId="5A55D5C4" w14:textId="77777777" w:rsidR="00AB5214" w:rsidRDefault="00B863AE">
      <w:pPr>
        <w:suppressAutoHyphens w:val="0"/>
        <w:ind w:firstLine="709"/>
        <w:contextualSpacing/>
        <w:jc w:val="both"/>
        <w:rPr>
          <w:b/>
          <w:sz w:val="28"/>
          <w:lang w:eastAsia="ru-RU"/>
        </w:rPr>
      </w:pPr>
      <w:r>
        <w:rPr>
          <w:b/>
          <w:color w:val="000000"/>
          <w:sz w:val="28"/>
          <w:shd w:val="clear" w:color="auto" w:fill="FFFFFF"/>
          <w:lang w:eastAsia="ru-RU"/>
        </w:rPr>
        <w:t>Организационные правила</w:t>
      </w:r>
    </w:p>
    <w:p w14:paraId="5F7903DB" w14:textId="77777777" w:rsidR="00AB5214" w:rsidRDefault="00B863AE">
      <w:pPr>
        <w:suppressAutoHyphens w:val="0"/>
        <w:ind w:firstLine="709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t>Во время игры нельзя пользоваться электронными гаджетами – будь то телефон, планшет, ноутбук, электронные часы, калькуляторы и прочее, а также энциклопедиями, другими книгами, личными записями, – ничем, что может дать вам преимущество перед другими командами.</w:t>
      </w:r>
    </w:p>
    <w:p w14:paraId="22319B2B" w14:textId="77777777" w:rsidR="00AB5214" w:rsidRDefault="00B863AE">
      <w:pPr>
        <w:suppressAutoHyphens w:val="0"/>
        <w:ind w:left="142" w:firstLine="709"/>
        <w:contextualSpacing/>
        <w:jc w:val="both"/>
        <w:rPr>
          <w:sz w:val="28"/>
          <w:lang w:eastAsia="ru-RU"/>
        </w:rPr>
      </w:pPr>
      <w:r>
        <w:rPr>
          <w:sz w:val="28"/>
          <w:lang w:eastAsia="ru-RU"/>
        </w:rPr>
        <w:t>В случае нарушения правила ведущий вправе сделать предупреждение команде. При повторном нарушении данного правила – оштрафовать на 10 баллов.</w:t>
      </w:r>
    </w:p>
    <w:p w14:paraId="4E2E2F5D" w14:textId="77777777" w:rsidR="00AB5214" w:rsidRDefault="00B863AE">
      <w:pPr>
        <w:suppressAutoHyphens w:val="0"/>
        <w:ind w:left="142" w:firstLine="709"/>
        <w:contextualSpacing/>
        <w:jc w:val="both"/>
        <w:rPr>
          <w:lang w:eastAsia="ru-RU"/>
        </w:rPr>
      </w:pPr>
      <w:r>
        <w:rPr>
          <w:sz w:val="28"/>
          <w:lang w:eastAsia="ru-RU"/>
        </w:rPr>
        <w:t>Команда имеет право поменять свое название с сохранением заработанных баллов.</w:t>
      </w:r>
    </w:p>
    <w:p w14:paraId="1F81329C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8. Победители и призеры Турнира</w:t>
      </w:r>
    </w:p>
    <w:p w14:paraId="7CC2DC6B" w14:textId="77777777" w:rsidR="00AB5214" w:rsidRDefault="00B863AE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Победители Турнира определяются в командном первенстве.</w:t>
      </w:r>
      <w:r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sz w:val="28"/>
          <w:lang w:eastAsia="ru-RU"/>
        </w:rPr>
        <w:t>Итоги турнира подводит оргкомитет по количеству набранных баллов за проведенную игру.</w:t>
      </w:r>
    </w:p>
    <w:p w14:paraId="5A5AF7EF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Команда-победитель определяется по максимальному рейтингу. Следующие по рейтингу команды награждаются дипломами II и III степени и являются призерами турнира. Число команд – победителей и призеров определяется решением жюри.</w:t>
      </w:r>
    </w:p>
    <w:p w14:paraId="2B3ABB4F" w14:textId="77777777" w:rsidR="00AB5214" w:rsidRDefault="00B863AE">
      <w:pPr>
        <w:suppressAutoHyphens w:val="0"/>
        <w:autoSpaceDE w:val="0"/>
        <w:autoSpaceDN w:val="0"/>
        <w:ind w:firstLine="567"/>
        <w:jc w:val="both"/>
        <w:rPr>
          <w:rFonts w:eastAsia="Calibri"/>
          <w:color w:val="000000"/>
          <w:sz w:val="28"/>
          <w:lang w:eastAsia="ru-RU"/>
        </w:rPr>
      </w:pPr>
      <w:r>
        <w:rPr>
          <w:rFonts w:eastAsia="Calibri"/>
          <w:color w:val="000000"/>
          <w:sz w:val="28"/>
          <w:lang w:eastAsia="ru-RU"/>
        </w:rPr>
        <w:t>Победители и призеры награждаются дипломами. Участники игры получают сертификаты. Педагогам-руководителям команд вручаются благодарственные письма.</w:t>
      </w:r>
    </w:p>
    <w:p w14:paraId="1EC35635" w14:textId="77777777" w:rsidR="00AB5214" w:rsidRDefault="00AB5214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2DEC2B4D" w14:textId="77777777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 xml:space="preserve"> 9. Штрафные санкции за грубое нарушение Правил Турнира.</w:t>
      </w:r>
      <w:r>
        <w:rPr>
          <w:rFonts w:eastAsia="Calibri"/>
          <w:sz w:val="28"/>
          <w:szCs w:val="28"/>
          <w:lang w:eastAsia="ru-RU"/>
        </w:rPr>
        <w:t xml:space="preserve"> </w:t>
      </w:r>
    </w:p>
    <w:p w14:paraId="164D0FA1" w14:textId="77777777" w:rsidR="00AB5214" w:rsidRDefault="00B863AE">
      <w:pPr>
        <w:suppressAutoHyphens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В случае грубого нарушения участником Правил Турнира их команда может быть оштрафована на 5 баллов либо снята с участия в Турнире. Примерами подобных нарушений могут служить: нарушение этических норм в общении с другими участниками и членами Жюри; использование во время игры помощи от </w:t>
      </w:r>
      <w:r>
        <w:rPr>
          <w:rFonts w:eastAsia="Calibri"/>
          <w:sz w:val="28"/>
          <w:szCs w:val="28"/>
          <w:lang w:eastAsia="ru-RU"/>
        </w:rPr>
        <w:lastRenderedPageBreak/>
        <w:t xml:space="preserve">человека, не являющегося членом этой команды; изменение личного состава команды (замена участников) в ходе Турнира; и т.д. </w:t>
      </w:r>
    </w:p>
    <w:p w14:paraId="1564D3E1" w14:textId="77777777" w:rsidR="00AB5214" w:rsidRDefault="00B863AE">
      <w:pPr>
        <w:suppressAutoHyphens w:val="0"/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Решение о наложение на команду одного дисциплинарного штрафа принимается членами Жюри коллегиальным способом, заносится в протоколы членов Жюри и сразу оглашается участникам.</w:t>
      </w:r>
    </w:p>
    <w:p w14:paraId="02735D8C" w14:textId="77777777" w:rsidR="00AB5214" w:rsidRDefault="00AB5214">
      <w:pPr>
        <w:suppressAutoHyphens w:val="0"/>
        <w:autoSpaceDE w:val="0"/>
        <w:autoSpaceDN w:val="0"/>
        <w:jc w:val="both"/>
        <w:rPr>
          <w:rFonts w:eastAsia="Calibri"/>
          <w:b/>
          <w:sz w:val="28"/>
          <w:szCs w:val="28"/>
          <w:lang w:eastAsia="ru-RU"/>
        </w:rPr>
      </w:pPr>
    </w:p>
    <w:p w14:paraId="05D5F3DB" w14:textId="77777777" w:rsidR="00AB5214" w:rsidRDefault="00AB5214">
      <w:pPr>
        <w:suppressAutoHyphens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ru-RU"/>
        </w:rPr>
      </w:pPr>
    </w:p>
    <w:p w14:paraId="2BA91402" w14:textId="77777777" w:rsidR="00AB5214" w:rsidRDefault="00B863AE">
      <w:pPr>
        <w:suppressAutoHyphens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Состав творческой группы по организации и проведению</w:t>
      </w:r>
    </w:p>
    <w:p w14:paraId="4B58B572" w14:textId="77777777" w:rsidR="00AB5214" w:rsidRDefault="00B863AE">
      <w:pPr>
        <w:suppressAutoHyphens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Турнира юных географов</w:t>
      </w:r>
    </w:p>
    <w:p w14:paraId="39CDE7A8" w14:textId="77777777" w:rsidR="00AB5214" w:rsidRDefault="00AB5214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</w:p>
    <w:p w14:paraId="4C7D8C91" w14:textId="5FD76489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 Филимонова Наталья Юрьевна – ведущий эксперт </w:t>
      </w:r>
      <w:r w:rsidR="00615908">
        <w:rPr>
          <w:rFonts w:eastAsia="Calibri"/>
          <w:sz w:val="28"/>
          <w:szCs w:val="28"/>
          <w:lang w:eastAsia="ru-RU"/>
        </w:rPr>
        <w:t>МКУ «</w:t>
      </w:r>
      <w:r>
        <w:rPr>
          <w:rFonts w:eastAsia="Calibri"/>
          <w:sz w:val="28"/>
          <w:szCs w:val="28"/>
          <w:lang w:eastAsia="ru-RU"/>
        </w:rPr>
        <w:t>УО и МП»</w:t>
      </w:r>
      <w:r w:rsidR="00615908">
        <w:rPr>
          <w:rFonts w:eastAsia="Calibri"/>
          <w:sz w:val="28"/>
          <w:szCs w:val="28"/>
          <w:lang w:eastAsia="ru-RU"/>
        </w:rPr>
        <w:t>.</w:t>
      </w:r>
    </w:p>
    <w:p w14:paraId="3DE8C2A5" w14:textId="6420470B" w:rsidR="00AB5214" w:rsidRDefault="00B863AE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615908">
        <w:rPr>
          <w:rFonts w:eastAsia="Calibri"/>
          <w:sz w:val="28"/>
          <w:szCs w:val="28"/>
          <w:lang w:eastAsia="ru-RU"/>
        </w:rPr>
        <w:t xml:space="preserve"> Чистякова Ольга Владимировна – </w:t>
      </w:r>
      <w:r>
        <w:rPr>
          <w:rFonts w:eastAsia="Calibri"/>
          <w:sz w:val="28"/>
          <w:szCs w:val="28"/>
          <w:lang w:eastAsia="ru-RU"/>
        </w:rPr>
        <w:t>учитель географии МБОУ СОШ №5, руководитель ММО учителей географии.</w:t>
      </w:r>
    </w:p>
    <w:p w14:paraId="45526A15" w14:textId="77777777" w:rsidR="00615908" w:rsidRDefault="00615908">
      <w:pPr>
        <w:suppressAutoHyphens w:val="0"/>
        <w:autoSpaceDE w:val="0"/>
        <w:autoSpaceDN w:val="0"/>
        <w:jc w:val="both"/>
        <w:rPr>
          <w:rFonts w:eastAsia="Calibri"/>
          <w:sz w:val="28"/>
          <w:szCs w:val="28"/>
          <w:lang w:eastAsia="ru-RU"/>
        </w:rPr>
      </w:pPr>
    </w:p>
    <w:p w14:paraId="1B87611C" w14:textId="4DC2519E" w:rsidR="00615908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Приложение №2</w:t>
      </w:r>
    </w:p>
    <w:p w14:paraId="33A537A1" w14:textId="77777777" w:rsidR="00615908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proofErr w:type="gramStart"/>
      <w:r>
        <w:rPr>
          <w:rFonts w:eastAsia="Calibri"/>
          <w:b/>
          <w:bCs/>
          <w:sz w:val="28"/>
          <w:szCs w:val="28"/>
          <w:lang w:eastAsia="ru-RU"/>
        </w:rPr>
        <w:t>к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 xml:space="preserve"> приказу МКУ «УО и МП»</w:t>
      </w:r>
    </w:p>
    <w:p w14:paraId="6453E7C3" w14:textId="77777777" w:rsidR="00615908" w:rsidRPr="00606F85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proofErr w:type="gramStart"/>
      <w:r>
        <w:rPr>
          <w:rFonts w:eastAsia="Calibri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>__________№______</w:t>
      </w:r>
    </w:p>
    <w:p w14:paraId="765E5247" w14:textId="77777777" w:rsidR="00615908" w:rsidRDefault="00615908" w:rsidP="00615908">
      <w:pPr>
        <w:suppressAutoHyphens w:val="0"/>
        <w:autoSpaceDE w:val="0"/>
        <w:autoSpaceDN w:val="0"/>
        <w:jc w:val="right"/>
        <w:rPr>
          <w:rFonts w:eastAsia="Calibri"/>
          <w:sz w:val="28"/>
          <w:szCs w:val="28"/>
          <w:lang w:eastAsia="ru-RU"/>
        </w:rPr>
      </w:pPr>
    </w:p>
    <w:p w14:paraId="434F9F8B" w14:textId="77777777" w:rsidR="00AB5214" w:rsidRDefault="00AB5214">
      <w:pPr>
        <w:suppressAutoHyphens w:val="0"/>
        <w:autoSpaceDE w:val="0"/>
        <w:autoSpaceDN w:val="0"/>
        <w:rPr>
          <w:rFonts w:eastAsia="Calibri"/>
          <w:sz w:val="28"/>
          <w:szCs w:val="28"/>
          <w:lang w:eastAsia="ru-RU"/>
        </w:rPr>
      </w:pPr>
    </w:p>
    <w:p w14:paraId="256D23C7" w14:textId="77777777" w:rsidR="00AB5214" w:rsidRDefault="00B863AE">
      <w:pPr>
        <w:suppressAutoHyphens w:val="0"/>
        <w:autoSpaceDE w:val="0"/>
        <w:autoSpaceDN w:val="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Состав жюри Турнира</w:t>
      </w:r>
    </w:p>
    <w:p w14:paraId="38A494C4" w14:textId="42CD60FE" w:rsidR="00AB5214" w:rsidRDefault="00B863A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bookmarkStart w:id="0" w:name="_Hlk118648172"/>
      <w:r>
        <w:rPr>
          <w:rFonts w:eastAsia="Calibri"/>
          <w:sz w:val="28"/>
          <w:szCs w:val="28"/>
          <w:lang w:eastAsia="ru-RU"/>
        </w:rPr>
        <w:t xml:space="preserve">Чистякова О. В. – учитель географии МБОУ СОШ №5, руководитель ММО учителей географии </w:t>
      </w:r>
    </w:p>
    <w:p w14:paraId="62485211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Ларгина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С.Н., учитель географии, МБОУ СОШ № 1</w:t>
      </w:r>
    </w:p>
    <w:p w14:paraId="26C89428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Шпедт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А.А, МБОУ СОШ №2 «Спектр»</w:t>
      </w:r>
    </w:p>
    <w:p w14:paraId="22681574" w14:textId="77777777" w:rsidR="00AB5214" w:rsidRDefault="00B863A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Недоговорова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Н. В., учитель географии, МБОУ СОШ № 3 «Пеликан»</w:t>
      </w:r>
    </w:p>
    <w:p w14:paraId="461A3089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Бокслер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Н. А., учитель географии, МБОУ СОШ № 4</w:t>
      </w:r>
    </w:p>
    <w:p w14:paraId="7BF0D33C" w14:textId="77777777" w:rsidR="00AB5214" w:rsidRDefault="00B863A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Новикова Г. П., учитель географии, МАОУ «Лицей № 6»</w:t>
      </w:r>
    </w:p>
    <w:p w14:paraId="15271E01" w14:textId="77777777" w:rsidR="00AB5214" w:rsidRDefault="00B863A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Плотникова О. А., учитель географии, МАОУ «Лицей № 6»</w:t>
      </w:r>
    </w:p>
    <w:p w14:paraId="7542CEE5" w14:textId="3F6980D4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Попова Т</w:t>
      </w:r>
      <w:r w:rsidR="00D175B5">
        <w:rPr>
          <w:rFonts w:eastAsia="Calibri"/>
          <w:sz w:val="28"/>
          <w:szCs w:val="28"/>
          <w:lang w:eastAsia="ru-RU"/>
        </w:rPr>
        <w:t>. Я., учитель географии</w:t>
      </w:r>
      <w:r>
        <w:rPr>
          <w:rFonts w:eastAsia="Calibri"/>
          <w:sz w:val="28"/>
          <w:szCs w:val="28"/>
          <w:lang w:eastAsia="ru-RU"/>
        </w:rPr>
        <w:t>, МАОУ «Лицей №7»</w:t>
      </w:r>
    </w:p>
    <w:p w14:paraId="09BA5086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Минимухаметова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Э. Т., учитель географии, МБОУ СОШ № 8</w:t>
      </w:r>
    </w:p>
    <w:p w14:paraId="17F34A0E" w14:textId="44806803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Остапец Л. В., учитель географии, МБОУ СОШ № 9</w:t>
      </w:r>
      <w:r w:rsidR="00D175B5">
        <w:rPr>
          <w:rFonts w:eastAsia="Calibri"/>
          <w:sz w:val="28"/>
          <w:szCs w:val="28"/>
          <w:lang w:eastAsia="ru-RU"/>
        </w:rPr>
        <w:t xml:space="preserve"> им. Г.А. Швецова</w:t>
      </w:r>
      <w:bookmarkStart w:id="1" w:name="_GoBack"/>
      <w:bookmarkEnd w:id="1"/>
    </w:p>
    <w:p w14:paraId="22EA11AA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Шнайдер Н. Г., учитель географии, МБОУ СОШ № 11</w:t>
      </w:r>
    </w:p>
    <w:p w14:paraId="3C59442C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Лебеденко Н.В., учитель географии, МБОУ СОШ № 12</w:t>
      </w:r>
    </w:p>
    <w:p w14:paraId="07F84E3D" w14:textId="77777777" w:rsidR="00AB5214" w:rsidRDefault="00B863AE">
      <w:pPr>
        <w:suppressAutoHyphens w:val="0"/>
        <w:spacing w:line="276" w:lineRule="auto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Марков Е.В., учитель географии, МБОУ СОШ № 13</w:t>
      </w:r>
    </w:p>
    <w:p w14:paraId="120A6064" w14:textId="77777777" w:rsidR="00AB5214" w:rsidRDefault="00AB5214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bookmarkEnd w:id="0"/>
    <w:p w14:paraId="3A19A126" w14:textId="77777777" w:rsidR="00AB5214" w:rsidRDefault="00AB5214">
      <w:pPr>
        <w:tabs>
          <w:tab w:val="left" w:pos="3330"/>
        </w:tabs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0A3B0F8C" w14:textId="77777777" w:rsidR="00AB5214" w:rsidRDefault="00AB5214">
      <w:pPr>
        <w:tabs>
          <w:tab w:val="left" w:pos="3330"/>
        </w:tabs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4ECC654D" w14:textId="77777777" w:rsidR="00AB5214" w:rsidRDefault="00B863AE">
      <w:pPr>
        <w:suppressAutoHyphens w:val="0"/>
        <w:autoSpaceDE w:val="0"/>
        <w:autoSpaceDN w:val="0"/>
        <w:ind w:firstLine="709"/>
        <w:jc w:val="right"/>
        <w:rPr>
          <w:rFonts w:eastAsia="Calibri"/>
          <w:sz w:val="27"/>
          <w:szCs w:val="27"/>
          <w:lang w:eastAsia="ru-RU"/>
        </w:rPr>
      </w:pPr>
      <w:r>
        <w:rPr>
          <w:rFonts w:eastAsia="Calibri"/>
          <w:sz w:val="27"/>
          <w:szCs w:val="27"/>
          <w:lang w:eastAsia="ru-RU"/>
        </w:rPr>
        <w:t xml:space="preserve">  </w:t>
      </w:r>
    </w:p>
    <w:p w14:paraId="7C1C70DC" w14:textId="32C1F18B" w:rsidR="00AB5214" w:rsidRDefault="00AB5214" w:rsidP="00615908">
      <w:pPr>
        <w:suppressAutoHyphens w:val="0"/>
        <w:autoSpaceDE w:val="0"/>
        <w:autoSpaceDN w:val="0"/>
        <w:ind w:firstLine="709"/>
        <w:jc w:val="center"/>
        <w:rPr>
          <w:rFonts w:eastAsia="Calibri"/>
          <w:sz w:val="27"/>
          <w:szCs w:val="27"/>
          <w:lang w:eastAsia="ru-RU"/>
        </w:rPr>
      </w:pPr>
    </w:p>
    <w:p w14:paraId="555C357D" w14:textId="77777777" w:rsidR="00615908" w:rsidRDefault="00615908" w:rsidP="00615908">
      <w:pPr>
        <w:suppressAutoHyphens w:val="0"/>
        <w:autoSpaceDE w:val="0"/>
        <w:autoSpaceDN w:val="0"/>
        <w:ind w:firstLine="709"/>
        <w:jc w:val="center"/>
        <w:rPr>
          <w:rFonts w:eastAsia="Calibri"/>
          <w:sz w:val="27"/>
          <w:szCs w:val="27"/>
          <w:lang w:eastAsia="ru-RU"/>
        </w:rPr>
      </w:pPr>
    </w:p>
    <w:p w14:paraId="4D7CEE00" w14:textId="77777777" w:rsidR="00615908" w:rsidRDefault="00615908" w:rsidP="00615908">
      <w:pPr>
        <w:suppressAutoHyphens w:val="0"/>
        <w:autoSpaceDE w:val="0"/>
        <w:autoSpaceDN w:val="0"/>
        <w:ind w:firstLine="709"/>
        <w:jc w:val="center"/>
        <w:rPr>
          <w:rFonts w:eastAsia="Calibri"/>
          <w:sz w:val="27"/>
          <w:szCs w:val="27"/>
          <w:lang w:eastAsia="ru-RU"/>
        </w:rPr>
      </w:pPr>
    </w:p>
    <w:p w14:paraId="4CC35DED" w14:textId="77777777" w:rsidR="00615908" w:rsidRDefault="00615908" w:rsidP="00615908">
      <w:pPr>
        <w:suppressAutoHyphens w:val="0"/>
        <w:autoSpaceDE w:val="0"/>
        <w:autoSpaceDN w:val="0"/>
        <w:ind w:firstLine="709"/>
        <w:jc w:val="center"/>
        <w:rPr>
          <w:rFonts w:eastAsia="Calibri"/>
          <w:sz w:val="27"/>
          <w:szCs w:val="27"/>
          <w:lang w:eastAsia="ru-RU"/>
        </w:rPr>
      </w:pPr>
    </w:p>
    <w:p w14:paraId="616451B7" w14:textId="77777777" w:rsidR="00AB5214" w:rsidRDefault="00B863AE">
      <w:pPr>
        <w:suppressAutoHyphens w:val="0"/>
        <w:ind w:left="644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76192B11" w14:textId="77777777" w:rsidR="00AB5214" w:rsidRDefault="00AB5214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14:paraId="0D3EBB21" w14:textId="1100F17C" w:rsidR="00615908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lastRenderedPageBreak/>
        <w:t>Приложение №3</w:t>
      </w:r>
    </w:p>
    <w:p w14:paraId="3A9DA8FF" w14:textId="77777777" w:rsidR="00615908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proofErr w:type="gramStart"/>
      <w:r>
        <w:rPr>
          <w:rFonts w:eastAsia="Calibri"/>
          <w:b/>
          <w:bCs/>
          <w:sz w:val="28"/>
          <w:szCs w:val="28"/>
          <w:lang w:eastAsia="ru-RU"/>
        </w:rPr>
        <w:t>к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 xml:space="preserve"> приказу МКУ «УО и МП»</w:t>
      </w:r>
    </w:p>
    <w:p w14:paraId="4D690777" w14:textId="77777777" w:rsidR="00615908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  <w:proofErr w:type="gramStart"/>
      <w:r>
        <w:rPr>
          <w:rFonts w:eastAsia="Calibri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eastAsia="Calibri"/>
          <w:b/>
          <w:bCs/>
          <w:sz w:val="28"/>
          <w:szCs w:val="28"/>
          <w:lang w:eastAsia="ru-RU"/>
        </w:rPr>
        <w:t>__________№______</w:t>
      </w:r>
    </w:p>
    <w:p w14:paraId="6C3CE7F4" w14:textId="77777777" w:rsidR="00615908" w:rsidRPr="00606F85" w:rsidRDefault="00615908" w:rsidP="00615908">
      <w:pPr>
        <w:suppressAutoHyphens w:val="0"/>
        <w:autoSpaceDE w:val="0"/>
        <w:autoSpaceDN w:val="0"/>
        <w:jc w:val="right"/>
        <w:rPr>
          <w:rFonts w:eastAsia="Calibri"/>
          <w:b/>
          <w:bCs/>
          <w:sz w:val="28"/>
          <w:szCs w:val="28"/>
          <w:lang w:eastAsia="ru-RU"/>
        </w:rPr>
      </w:pPr>
    </w:p>
    <w:p w14:paraId="7DF72476" w14:textId="77777777" w:rsidR="00615908" w:rsidRDefault="00615908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74FC64A2" w14:textId="77777777" w:rsidR="00AB5214" w:rsidRDefault="00B863AE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Заявка на участие в городском турнире юных географов</w:t>
      </w:r>
    </w:p>
    <w:p w14:paraId="5C6C2694" w14:textId="77777777" w:rsidR="00AB5214" w:rsidRDefault="00B863AE">
      <w:pPr>
        <w:suppressAutoHyphens w:val="0"/>
        <w:ind w:left="644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10172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850"/>
        <w:gridCol w:w="2268"/>
        <w:gridCol w:w="2268"/>
      </w:tblGrid>
      <w:tr w:rsidR="00AB5214" w14:paraId="2FEBDDA8" w14:textId="77777777">
        <w:tc>
          <w:tcPr>
            <w:tcW w:w="534" w:type="dxa"/>
          </w:tcPr>
          <w:p w14:paraId="27218BDD" w14:textId="77777777" w:rsidR="00AB5214" w:rsidRDefault="00B863AE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 п/п</w:t>
            </w:r>
          </w:p>
        </w:tc>
        <w:tc>
          <w:tcPr>
            <w:tcW w:w="2268" w:type="dxa"/>
          </w:tcPr>
          <w:p w14:paraId="4879E3EC" w14:textId="77777777" w:rsidR="00AB5214" w:rsidRDefault="00B863AE">
            <w:pPr>
              <w:suppressAutoHyphens w:val="0"/>
              <w:autoSpaceDE w:val="0"/>
              <w:autoSpaceDN w:val="0"/>
              <w:ind w:right="-5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Общеобразовательные организации</w:t>
            </w:r>
          </w:p>
          <w:p w14:paraId="43020E42" w14:textId="77777777" w:rsidR="00AB5214" w:rsidRDefault="00AB5214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14:paraId="177761AF" w14:textId="77777777" w:rsidR="00AB5214" w:rsidRDefault="00B863AE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ФИО обучающегося</w:t>
            </w:r>
          </w:p>
        </w:tc>
        <w:tc>
          <w:tcPr>
            <w:tcW w:w="850" w:type="dxa"/>
          </w:tcPr>
          <w:p w14:paraId="237390D8" w14:textId="77777777" w:rsidR="00AB5214" w:rsidRDefault="00B863AE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268" w:type="dxa"/>
          </w:tcPr>
          <w:p w14:paraId="27C6AC7B" w14:textId="77777777" w:rsidR="00AB5214" w:rsidRDefault="00B863AE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Название команды </w:t>
            </w:r>
          </w:p>
        </w:tc>
        <w:tc>
          <w:tcPr>
            <w:tcW w:w="2268" w:type="dxa"/>
          </w:tcPr>
          <w:p w14:paraId="45931B3E" w14:textId="77777777" w:rsidR="00AB5214" w:rsidRDefault="00B863AE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ФИО учителя</w:t>
            </w:r>
          </w:p>
        </w:tc>
      </w:tr>
      <w:tr w:rsidR="00AB5214" w14:paraId="4149B3CB" w14:textId="77777777">
        <w:tc>
          <w:tcPr>
            <w:tcW w:w="534" w:type="dxa"/>
          </w:tcPr>
          <w:p w14:paraId="641655B8" w14:textId="77777777" w:rsidR="00AB5214" w:rsidRDefault="00AB5214">
            <w:pPr>
              <w:suppressAutoHyphens w:val="0"/>
              <w:autoSpaceDE w:val="0"/>
              <w:autoSpaceDN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83399CA" w14:textId="77777777" w:rsidR="00AB5214" w:rsidRDefault="00AB5214">
            <w:pPr>
              <w:suppressAutoHyphens w:val="0"/>
              <w:autoSpaceDE w:val="0"/>
              <w:autoSpaceDN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627CC59" w14:textId="77777777" w:rsidR="00AB5214" w:rsidRDefault="00AB5214">
            <w:pPr>
              <w:suppressAutoHyphens w:val="0"/>
              <w:autoSpaceDE w:val="0"/>
              <w:autoSpaceDN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55A042D" w14:textId="77777777" w:rsidR="00AB5214" w:rsidRDefault="00AB5214">
            <w:pPr>
              <w:suppressAutoHyphens w:val="0"/>
              <w:autoSpaceDE w:val="0"/>
              <w:autoSpaceDN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AF025D4" w14:textId="77777777" w:rsidR="00AB5214" w:rsidRDefault="00AB5214">
            <w:pPr>
              <w:suppressAutoHyphens w:val="0"/>
              <w:autoSpaceDE w:val="0"/>
              <w:autoSpaceDN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429EE27" w14:textId="77777777" w:rsidR="00AB5214" w:rsidRDefault="00AB5214">
            <w:pPr>
              <w:suppressAutoHyphens w:val="0"/>
              <w:autoSpaceDE w:val="0"/>
              <w:autoSpaceDN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B5214" w14:paraId="6872929A" w14:textId="77777777">
        <w:tc>
          <w:tcPr>
            <w:tcW w:w="534" w:type="dxa"/>
          </w:tcPr>
          <w:p w14:paraId="369C0E53" w14:textId="77777777" w:rsidR="00AB5214" w:rsidRDefault="00AB5214">
            <w:pPr>
              <w:suppressAutoHyphens w:val="0"/>
              <w:autoSpaceDE w:val="0"/>
              <w:autoSpaceDN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9ABB694" w14:textId="77777777" w:rsidR="00AB5214" w:rsidRDefault="00AB5214">
            <w:pPr>
              <w:suppressAutoHyphens w:val="0"/>
              <w:autoSpaceDE w:val="0"/>
              <w:autoSpaceDN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C548138" w14:textId="77777777" w:rsidR="00AB5214" w:rsidRDefault="00AB5214">
            <w:pPr>
              <w:suppressAutoHyphens w:val="0"/>
              <w:autoSpaceDE w:val="0"/>
              <w:autoSpaceDN w:val="0"/>
              <w:spacing w:after="200"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D059F4D" w14:textId="77777777" w:rsidR="00AB5214" w:rsidRDefault="00AB5214">
            <w:pPr>
              <w:suppressAutoHyphens w:val="0"/>
              <w:autoSpaceDE w:val="0"/>
              <w:autoSpaceDN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6577540" w14:textId="77777777" w:rsidR="00AB5214" w:rsidRDefault="00AB5214">
            <w:pPr>
              <w:suppressAutoHyphens w:val="0"/>
              <w:autoSpaceDE w:val="0"/>
              <w:autoSpaceDN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CDF1521" w14:textId="77777777" w:rsidR="00AB5214" w:rsidRDefault="00AB5214">
            <w:pPr>
              <w:suppressAutoHyphens w:val="0"/>
              <w:autoSpaceDE w:val="0"/>
              <w:autoSpaceDN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843EAB" w14:textId="77777777" w:rsidR="00AB5214" w:rsidRDefault="00AB5214">
      <w:pPr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14:paraId="5A144881" w14:textId="7DC34472" w:rsidR="00AB5214" w:rsidRPr="00F45A38" w:rsidRDefault="00F45A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Эл.адрес</w:t>
      </w:r>
      <w:proofErr w:type="spellEnd"/>
      <w:r>
        <w:rPr>
          <w:sz w:val="28"/>
          <w:szCs w:val="28"/>
        </w:rPr>
        <w:t xml:space="preserve">: </w:t>
      </w:r>
      <w:r w:rsidRPr="00F45A38">
        <w:rPr>
          <w:sz w:val="28"/>
          <w:szCs w:val="28"/>
        </w:rPr>
        <w:t>Оль</w:t>
      </w:r>
      <w:r>
        <w:rPr>
          <w:sz w:val="28"/>
          <w:szCs w:val="28"/>
        </w:rPr>
        <w:t xml:space="preserve">га Владимировна </w:t>
      </w:r>
      <w:proofErr w:type="gramStart"/>
      <w:r>
        <w:rPr>
          <w:sz w:val="28"/>
          <w:szCs w:val="28"/>
        </w:rPr>
        <w:t xml:space="preserve">Чистякова  </w:t>
      </w:r>
      <w:hyperlink r:id="rId5" w:history="1">
        <w:r w:rsidRPr="005606C5">
          <w:rPr>
            <w:rStyle w:val="a3"/>
            <w:sz w:val="28"/>
            <w:szCs w:val="28"/>
          </w:rPr>
          <w:t>olga_ch30@mail.ru</w:t>
        </w:r>
        <w:proofErr w:type="gramEnd"/>
      </w:hyperlink>
      <w:r>
        <w:rPr>
          <w:sz w:val="28"/>
          <w:szCs w:val="28"/>
        </w:rPr>
        <w:t xml:space="preserve"> </w:t>
      </w:r>
    </w:p>
    <w:sectPr w:rsidR="00AB5214" w:rsidRPr="00F45A3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76ED"/>
    <w:multiLevelType w:val="multilevel"/>
    <w:tmpl w:val="0E2376ED"/>
    <w:lvl w:ilvl="0">
      <w:start w:val="1"/>
      <w:numFmt w:val="decimal"/>
      <w:lvlText w:val="%1)"/>
      <w:lvlJc w:val="left"/>
      <w:pPr>
        <w:ind w:left="410" w:hanging="269"/>
      </w:pPr>
      <w:rPr>
        <w:rFonts w:ascii="Times New Roman" w:eastAsia="Cambria" w:hAnsi="Times New Roman" w:cs="Times New Roman" w:hint="default"/>
        <w:w w:val="88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86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6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8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6"/>
    <w:rsid w:val="000C209F"/>
    <w:rsid w:val="00191170"/>
    <w:rsid w:val="001C5766"/>
    <w:rsid w:val="00213132"/>
    <w:rsid w:val="002D2368"/>
    <w:rsid w:val="0031274A"/>
    <w:rsid w:val="00571CE9"/>
    <w:rsid w:val="00606F85"/>
    <w:rsid w:val="00615908"/>
    <w:rsid w:val="00626A41"/>
    <w:rsid w:val="006B31C3"/>
    <w:rsid w:val="006B6793"/>
    <w:rsid w:val="006C18E7"/>
    <w:rsid w:val="006E1B52"/>
    <w:rsid w:val="00951A04"/>
    <w:rsid w:val="009E1CE5"/>
    <w:rsid w:val="00A02202"/>
    <w:rsid w:val="00A874BF"/>
    <w:rsid w:val="00AB5214"/>
    <w:rsid w:val="00AC5A4B"/>
    <w:rsid w:val="00B863AE"/>
    <w:rsid w:val="00BB2BF0"/>
    <w:rsid w:val="00D175B5"/>
    <w:rsid w:val="00DB3400"/>
    <w:rsid w:val="00E84AD4"/>
    <w:rsid w:val="00E9597F"/>
    <w:rsid w:val="00ED0472"/>
    <w:rsid w:val="00ED75C1"/>
    <w:rsid w:val="00F45A38"/>
    <w:rsid w:val="00F6633B"/>
    <w:rsid w:val="00FD4343"/>
    <w:rsid w:val="094473BD"/>
    <w:rsid w:val="4BF2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36C6F-1BC9-40E2-9D73-90532A16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suppressAutoHyphens w:val="0"/>
      <w:jc w:val="center"/>
      <w:outlineLvl w:val="2"/>
    </w:pPr>
    <w:rPr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_ch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20</cp:revision>
  <cp:lastPrinted>2025-02-03T08:57:00Z</cp:lastPrinted>
  <dcterms:created xsi:type="dcterms:W3CDTF">2024-11-01T02:35:00Z</dcterms:created>
  <dcterms:modified xsi:type="dcterms:W3CDTF">2025-02-05T01:09:00Z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EC30012672204FC985035DC8D82E31E2_12</vt:lpwstr>
  </property>
</Properties>
</file>